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CFC" w:rsidRPr="008C7042" w:rsidRDefault="00044CFC" w:rsidP="00044CFC">
      <w:pPr>
        <w:spacing w:after="160" w:line="240" w:lineRule="auto"/>
        <w:jc w:val="center"/>
        <w:rPr>
          <w:rFonts w:eastAsia="Calibri"/>
          <w:b/>
          <w:i/>
        </w:rPr>
      </w:pPr>
      <w:r w:rsidRPr="008C7042">
        <w:rPr>
          <w:rFonts w:eastAsia="Calibri"/>
          <w:noProof/>
          <w:lang w:eastAsia="hr-HR"/>
        </w:rPr>
        <w:drawing>
          <wp:inline distT="0" distB="0" distL="0" distR="0" wp14:anchorId="00D2DC8E" wp14:editId="3463E4AA">
            <wp:extent cx="354330" cy="360680"/>
            <wp:effectExtent l="0" t="0" r="7620" b="1270"/>
            <wp:docPr id="2" name="Slika 2" descr="https://encrypted-tbn2.gstatic.com/images?q=tbn:ANd9GcTAmLMu5fIs5ylU-i3K6IcZRSOI7FYGPmOPg8l0yXVqCXYg07ahLF0Wu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TAmLMu5fIs5ylU-i3K6IcZRSOI7FYGPmOPg8l0yXVqCXYg07ahLF0Wu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CFC" w:rsidRPr="008C7042" w:rsidRDefault="00044CFC" w:rsidP="00044CFC">
      <w:pPr>
        <w:spacing w:after="160" w:line="240" w:lineRule="auto"/>
        <w:jc w:val="center"/>
        <w:rPr>
          <w:rFonts w:eastAsia="Calibri"/>
        </w:rPr>
      </w:pPr>
      <w:r w:rsidRPr="008C7042">
        <w:rPr>
          <w:rFonts w:eastAsia="Calibri"/>
        </w:rPr>
        <w:t>Republika Hrvatska</w:t>
      </w:r>
    </w:p>
    <w:p w:rsidR="00044CFC" w:rsidRPr="008C7042" w:rsidRDefault="00044CFC" w:rsidP="00044CFC">
      <w:pPr>
        <w:spacing w:after="160" w:line="240" w:lineRule="auto"/>
        <w:jc w:val="center"/>
        <w:rPr>
          <w:rFonts w:eastAsia="Calibri"/>
        </w:rPr>
      </w:pPr>
      <w:r w:rsidRPr="008C7042">
        <w:rPr>
          <w:rFonts w:eastAsia="Calibri"/>
        </w:rPr>
        <w:t>Istarska županija</w:t>
      </w:r>
    </w:p>
    <w:p w:rsidR="00044CFC" w:rsidRPr="008C7042" w:rsidRDefault="00044CFC" w:rsidP="00044CFC">
      <w:pPr>
        <w:spacing w:after="160" w:line="240" w:lineRule="auto"/>
        <w:rPr>
          <w:rFonts w:eastAsia="Calibri"/>
          <w:b/>
        </w:rPr>
      </w:pPr>
      <w:r w:rsidRPr="008C7042">
        <w:rPr>
          <w:rFonts w:eastAsia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7748269F" wp14:editId="25FE9770">
            <wp:simplePos x="0" y="0"/>
            <wp:positionH relativeFrom="column">
              <wp:posOffset>-43815</wp:posOffset>
            </wp:positionH>
            <wp:positionV relativeFrom="paragraph">
              <wp:posOffset>77470</wp:posOffset>
            </wp:positionV>
            <wp:extent cx="734060" cy="649605"/>
            <wp:effectExtent l="0" t="0" r="8890" b="0"/>
            <wp:wrapTight wrapText="bothSides">
              <wp:wrapPolygon edited="0">
                <wp:start x="0" y="0"/>
                <wp:lineTo x="0" y="20903"/>
                <wp:lineTo x="21301" y="20903"/>
                <wp:lineTo x="21301" y="0"/>
                <wp:lineTo x="0" y="0"/>
              </wp:wrapPolygon>
            </wp:wrapTight>
            <wp:docPr id="14" name="Slika 14" descr="grb-skole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grb-skole 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042">
        <w:rPr>
          <w:rFonts w:eastAsia="Calibri"/>
          <w:b/>
        </w:rPr>
        <w:t xml:space="preserve">                                Osnovna škola „Ivo Lola Ribar“ Labin</w:t>
      </w:r>
    </w:p>
    <w:p w:rsidR="00044CFC" w:rsidRPr="008C7042" w:rsidRDefault="00044CFC" w:rsidP="00044CFC">
      <w:pPr>
        <w:spacing w:after="0" w:line="240" w:lineRule="auto"/>
        <w:rPr>
          <w:rFonts w:eastAsia="Calibri"/>
        </w:rPr>
      </w:pPr>
      <w:r w:rsidRPr="008C7042">
        <w:rPr>
          <w:rFonts w:eastAsia="Calibri"/>
        </w:rPr>
        <w:t xml:space="preserve">                    Rudarska 9, Labin 52220 Tel: 052/855- 406, fax: 052/880- 234</w:t>
      </w:r>
    </w:p>
    <w:p w:rsidR="00044CFC" w:rsidRPr="008C7042" w:rsidRDefault="00044CFC" w:rsidP="00044CFC">
      <w:pPr>
        <w:spacing w:after="0" w:line="240" w:lineRule="auto"/>
        <w:rPr>
          <w:rFonts w:eastAsia="Calibri"/>
          <w:u w:val="single"/>
        </w:rPr>
      </w:pPr>
      <w:r w:rsidRPr="008C7042">
        <w:rPr>
          <w:rFonts w:eastAsia="Calibri"/>
        </w:rPr>
        <w:t xml:space="preserve">                                      e-mail: </w:t>
      </w:r>
      <w:hyperlink r:id="rId7" w:history="1">
        <w:r w:rsidRPr="008C7042">
          <w:rPr>
            <w:rStyle w:val="Hiperveza"/>
            <w:rFonts w:eastAsia="Calibri"/>
          </w:rPr>
          <w:t>ured@os-ilribar-labin.skole.hr</w:t>
        </w:r>
      </w:hyperlink>
    </w:p>
    <w:p w:rsidR="00044CFC" w:rsidRPr="008C7042" w:rsidRDefault="00044CFC" w:rsidP="00044CFC">
      <w:pPr>
        <w:spacing w:after="0" w:line="256" w:lineRule="auto"/>
        <w:rPr>
          <w:rFonts w:eastAsia="Calibri"/>
          <w:u w:val="single"/>
        </w:rPr>
      </w:pPr>
    </w:p>
    <w:p w:rsidR="00044CFC" w:rsidRDefault="00044CFC" w:rsidP="00044CFC">
      <w:pPr>
        <w:spacing w:after="0" w:line="240" w:lineRule="auto"/>
        <w:jc w:val="both"/>
        <w:rPr>
          <w:rFonts w:eastAsia="Calibri"/>
        </w:rPr>
      </w:pPr>
    </w:p>
    <w:p w:rsidR="00044CFC" w:rsidRPr="008C7042" w:rsidRDefault="00044CFC" w:rsidP="00044CFC">
      <w:pPr>
        <w:spacing w:after="0"/>
        <w:jc w:val="both"/>
        <w:rPr>
          <w:rFonts w:eastAsia="Calibri"/>
        </w:rPr>
      </w:pPr>
      <w:r w:rsidRPr="008C7042">
        <w:rPr>
          <w:rFonts w:eastAsia="Calibri"/>
        </w:rPr>
        <w:t xml:space="preserve">Na temelju članka 9-12 Pravilnika o načinu i postupku zapošljavanja u Osnovnoj školi </w:t>
      </w:r>
      <w:r w:rsidRPr="008C7042">
        <w:rPr>
          <w:rFonts w:eastAsia="Calibri"/>
          <w:b/>
        </w:rPr>
        <w:t>„ Ivo Lola Ribar “ Labin</w:t>
      </w:r>
      <w:r w:rsidRPr="008C7042">
        <w:rPr>
          <w:rFonts w:eastAsia="Calibri"/>
        </w:rPr>
        <w:t xml:space="preserve">, a vezano uz raspisani </w:t>
      </w:r>
      <w:r w:rsidRPr="008C7042">
        <w:rPr>
          <w:rFonts w:cstheme="minorHAnsi"/>
        </w:rPr>
        <w:t xml:space="preserve">natječaj za popunu radnog mjesta, objavljen dana </w:t>
      </w:r>
      <w:r>
        <w:rPr>
          <w:rFonts w:cstheme="minorHAnsi"/>
        </w:rPr>
        <w:t>10</w:t>
      </w:r>
      <w:r w:rsidRPr="008C7042">
        <w:rPr>
          <w:rFonts w:cstheme="minorHAnsi"/>
        </w:rPr>
        <w:t>.</w:t>
      </w:r>
      <w:r>
        <w:rPr>
          <w:rFonts w:cstheme="minorHAnsi"/>
        </w:rPr>
        <w:t>01</w:t>
      </w:r>
      <w:r w:rsidRPr="008C7042">
        <w:rPr>
          <w:rFonts w:cstheme="minorHAnsi"/>
        </w:rPr>
        <w:t>.202</w:t>
      </w:r>
      <w:r>
        <w:rPr>
          <w:rFonts w:cstheme="minorHAnsi"/>
        </w:rPr>
        <w:t>4</w:t>
      </w:r>
      <w:r w:rsidRPr="008C7042">
        <w:rPr>
          <w:rFonts w:cstheme="minorHAnsi"/>
        </w:rPr>
        <w:t xml:space="preserve">. godine </w:t>
      </w:r>
      <w:r w:rsidRPr="001C4399">
        <w:rPr>
          <w:rFonts w:cstheme="minorHAnsi"/>
          <w:lang w:eastAsia="hr-HR"/>
        </w:rPr>
        <w:t>(</w:t>
      </w:r>
      <w:r w:rsidRPr="00617ADC">
        <w:rPr>
          <w:rFonts w:eastAsia="Times New Roman" w:cstheme="minorHAnsi"/>
          <w:lang w:eastAsia="hr-HR"/>
        </w:rPr>
        <w:t>KLASA: 112-02 /24-01/01</w:t>
      </w:r>
      <w:r w:rsidRPr="005A4A08">
        <w:rPr>
          <w:rFonts w:eastAsia="Times New Roman" w:cstheme="minorHAnsi"/>
          <w:lang w:eastAsia="hr-HR"/>
        </w:rPr>
        <w:t>;</w:t>
      </w:r>
      <w:r>
        <w:rPr>
          <w:rFonts w:eastAsia="Times New Roman" w:cstheme="minorHAnsi"/>
          <w:lang w:eastAsia="hr-HR"/>
        </w:rPr>
        <w:t xml:space="preserve"> </w:t>
      </w:r>
      <w:r w:rsidRPr="005A4A08">
        <w:rPr>
          <w:rFonts w:eastAsia="Times New Roman" w:cstheme="minorHAnsi"/>
          <w:lang w:eastAsia="hr-HR"/>
        </w:rPr>
        <w:t xml:space="preserve"> URBROJ: 2163-4-10-2</w:t>
      </w:r>
      <w:r>
        <w:rPr>
          <w:rFonts w:eastAsia="Times New Roman" w:cstheme="minorHAnsi"/>
          <w:lang w:eastAsia="hr-HR"/>
        </w:rPr>
        <w:t>4</w:t>
      </w:r>
      <w:r w:rsidRPr="005A4A08">
        <w:rPr>
          <w:rFonts w:eastAsia="Times New Roman" w:cstheme="minorHAnsi"/>
          <w:lang w:eastAsia="hr-HR"/>
        </w:rPr>
        <w:t>-1</w:t>
      </w:r>
      <w:r w:rsidRPr="005A4A08">
        <w:rPr>
          <w:rFonts w:cstheme="minorHAnsi"/>
          <w:lang w:eastAsia="hr-HR"/>
        </w:rPr>
        <w:t>)</w:t>
      </w:r>
      <w:r>
        <w:rPr>
          <w:rFonts w:cstheme="minorHAnsi"/>
          <w:lang w:eastAsia="hr-HR"/>
        </w:rPr>
        <w:t>,</w:t>
      </w:r>
      <w:r w:rsidRPr="008C7042">
        <w:rPr>
          <w:rFonts w:cstheme="minorHAnsi"/>
          <w:b/>
          <w:lang w:eastAsia="hr-HR"/>
        </w:rPr>
        <w:t xml:space="preserve"> </w:t>
      </w:r>
      <w:r w:rsidRPr="008C7042">
        <w:rPr>
          <w:rFonts w:eastAsia="Calibri"/>
        </w:rPr>
        <w:t>Povjerenstvo za vrednovanje kandidata</w:t>
      </w:r>
    </w:p>
    <w:p w:rsidR="00044CFC" w:rsidRDefault="00044CFC" w:rsidP="00044CFC">
      <w:pPr>
        <w:spacing w:after="0"/>
        <w:jc w:val="both"/>
        <w:rPr>
          <w:rFonts w:eastAsia="Calibri"/>
        </w:rPr>
      </w:pPr>
      <w:r w:rsidRPr="008C7042">
        <w:rPr>
          <w:rFonts w:eastAsia="Calibri"/>
        </w:rPr>
        <w:t>(u daljnjem tekstu: Povjerenstvo)</w:t>
      </w:r>
      <w:r w:rsidRPr="008C7042">
        <w:rPr>
          <w:rFonts w:eastAsia="Calibri"/>
          <w:b/>
        </w:rPr>
        <w:t xml:space="preserve"> </w:t>
      </w:r>
      <w:r w:rsidRPr="008C7042">
        <w:rPr>
          <w:rFonts w:eastAsia="Calibri"/>
        </w:rPr>
        <w:t xml:space="preserve"> objavljuje</w:t>
      </w:r>
    </w:p>
    <w:p w:rsidR="00044CFC" w:rsidRDefault="00044CFC" w:rsidP="00044CFC">
      <w:pPr>
        <w:spacing w:after="0" w:line="240" w:lineRule="auto"/>
        <w:jc w:val="both"/>
        <w:rPr>
          <w:rFonts w:eastAsia="Calibri"/>
        </w:rPr>
      </w:pPr>
    </w:p>
    <w:p w:rsidR="00044CFC" w:rsidRPr="008C7042" w:rsidRDefault="00044CFC" w:rsidP="00044CFC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:rsidR="00044CFC" w:rsidRPr="008C7042" w:rsidRDefault="00044CFC" w:rsidP="00044CFC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:rsidR="00044CFC" w:rsidRPr="0008380A" w:rsidRDefault="00044CFC" w:rsidP="00044CFC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08380A">
        <w:rPr>
          <w:rFonts w:eastAsia="Calibri"/>
          <w:b/>
          <w:sz w:val="26"/>
          <w:szCs w:val="26"/>
        </w:rPr>
        <w:t>SARŽAJ I NAČIN VREDNOVANJA,</w:t>
      </w:r>
    </w:p>
    <w:p w:rsidR="00044CFC" w:rsidRDefault="00044CFC" w:rsidP="00044CFC">
      <w:pPr>
        <w:spacing w:after="0" w:line="240" w:lineRule="auto"/>
        <w:jc w:val="center"/>
        <w:rPr>
          <w:rFonts w:eastAsia="Calibri"/>
          <w:b/>
          <w:sz w:val="26"/>
          <w:szCs w:val="26"/>
          <w:lang w:val="en-US"/>
        </w:rPr>
      </w:pPr>
      <w:r w:rsidRPr="0008380A">
        <w:rPr>
          <w:rFonts w:eastAsia="Calibri"/>
          <w:b/>
          <w:sz w:val="26"/>
          <w:szCs w:val="26"/>
        </w:rPr>
        <w:t>ZA PRIPREMU  KANDIDATA</w:t>
      </w:r>
      <w:r w:rsidRPr="0008380A">
        <w:rPr>
          <w:rFonts w:eastAsia="Calibri"/>
          <w:b/>
          <w:sz w:val="26"/>
          <w:szCs w:val="26"/>
          <w:lang w:val="en-US"/>
        </w:rPr>
        <w:t>/KINJA</w:t>
      </w:r>
    </w:p>
    <w:p w:rsidR="00044CFC" w:rsidRPr="0008380A" w:rsidRDefault="00044CFC" w:rsidP="00044CFC">
      <w:pPr>
        <w:spacing w:after="0" w:line="240" w:lineRule="auto"/>
        <w:jc w:val="center"/>
        <w:rPr>
          <w:rFonts w:eastAsia="Calibri"/>
          <w:b/>
          <w:sz w:val="26"/>
          <w:szCs w:val="26"/>
          <w:lang w:val="en-US"/>
        </w:rPr>
      </w:pPr>
    </w:p>
    <w:p w:rsidR="00044CFC" w:rsidRPr="0008380A" w:rsidRDefault="00044CFC" w:rsidP="00044CFC">
      <w:pPr>
        <w:spacing w:after="160" w:line="240" w:lineRule="auto"/>
        <w:jc w:val="center"/>
        <w:rPr>
          <w:rFonts w:eastAsia="Calibri"/>
          <w:b/>
          <w:sz w:val="24"/>
          <w:szCs w:val="24"/>
        </w:rPr>
      </w:pPr>
    </w:p>
    <w:p w:rsidR="00044CFC" w:rsidRDefault="00044CFC" w:rsidP="00044CFC">
      <w:pPr>
        <w:spacing w:after="160" w:line="240" w:lineRule="auto"/>
        <w:rPr>
          <w:rFonts w:eastAsia="Calibri"/>
          <w:b/>
          <w:sz w:val="24"/>
          <w:szCs w:val="24"/>
        </w:rPr>
      </w:pPr>
      <w:r w:rsidRPr="0008380A">
        <w:rPr>
          <w:rFonts w:eastAsia="Calibri"/>
          <w:b/>
          <w:sz w:val="24"/>
          <w:szCs w:val="24"/>
        </w:rPr>
        <w:t>PRAVILA VREDNOVANJA:</w:t>
      </w:r>
    </w:p>
    <w:p w:rsidR="00044CFC" w:rsidRPr="0008380A" w:rsidRDefault="00044CFC" w:rsidP="00044CFC">
      <w:pPr>
        <w:spacing w:after="160" w:line="240" w:lineRule="auto"/>
        <w:rPr>
          <w:rFonts w:eastAsia="Calibri"/>
          <w:b/>
          <w:sz w:val="24"/>
          <w:szCs w:val="24"/>
        </w:rPr>
      </w:pPr>
    </w:p>
    <w:p w:rsidR="00044CFC" w:rsidRPr="0008380A" w:rsidRDefault="00044CFC" w:rsidP="00044CFC">
      <w:pPr>
        <w:spacing w:after="0" w:line="240" w:lineRule="auto"/>
        <w:rPr>
          <w:rFonts w:eastAsia="Calibri"/>
          <w:sz w:val="24"/>
          <w:szCs w:val="24"/>
        </w:rPr>
      </w:pPr>
      <w:r w:rsidRPr="0008380A">
        <w:rPr>
          <w:rFonts w:eastAsia="Calibri"/>
          <w:sz w:val="24"/>
          <w:szCs w:val="24"/>
        </w:rPr>
        <w:t>Sukladno odredbama Pravilnika o načinu i postupku zapošljavanja u Osnovnoj školi „Ivo Lola Ribar“ Labin, obavit će se provjera znanja i sposobnosti kandidata</w:t>
      </w:r>
      <w:r w:rsidRPr="0008380A">
        <w:rPr>
          <w:rFonts w:eastAsia="Calibri"/>
          <w:sz w:val="24"/>
          <w:szCs w:val="24"/>
          <w:lang w:val="en-US"/>
        </w:rPr>
        <w:t>/</w:t>
      </w:r>
      <w:proofErr w:type="spellStart"/>
      <w:r w:rsidRPr="0008380A">
        <w:rPr>
          <w:rFonts w:eastAsia="Calibri"/>
          <w:sz w:val="24"/>
          <w:szCs w:val="24"/>
          <w:lang w:val="en-US"/>
        </w:rPr>
        <w:t>kinja</w:t>
      </w:r>
      <w:proofErr w:type="spellEnd"/>
      <w:r w:rsidRPr="0008380A">
        <w:rPr>
          <w:rFonts w:eastAsia="Calibri"/>
          <w:sz w:val="24"/>
          <w:szCs w:val="24"/>
        </w:rPr>
        <w:t xml:space="preserve">. </w:t>
      </w:r>
    </w:p>
    <w:p w:rsidR="00044CFC" w:rsidRPr="0008380A" w:rsidRDefault="00044CFC" w:rsidP="00044CFC">
      <w:pPr>
        <w:spacing w:after="0" w:line="240" w:lineRule="auto"/>
        <w:rPr>
          <w:rFonts w:eastAsia="Calibri"/>
          <w:sz w:val="24"/>
          <w:szCs w:val="24"/>
        </w:rPr>
      </w:pPr>
    </w:p>
    <w:p w:rsidR="00044CFC" w:rsidRPr="0008380A" w:rsidRDefault="00044CFC" w:rsidP="00044CFC">
      <w:pPr>
        <w:spacing w:after="0" w:line="240" w:lineRule="auto"/>
        <w:rPr>
          <w:rFonts w:eastAsia="Calibri"/>
          <w:sz w:val="24"/>
          <w:szCs w:val="24"/>
        </w:rPr>
      </w:pPr>
      <w:r w:rsidRPr="0008380A">
        <w:rPr>
          <w:rFonts w:eastAsia="Calibri"/>
          <w:sz w:val="24"/>
          <w:szCs w:val="24"/>
        </w:rPr>
        <w:t>Provjera se  sastoji  od razgovora (intervjua) kandidata s Povjerenstvom.</w:t>
      </w:r>
    </w:p>
    <w:p w:rsidR="00044CFC" w:rsidRPr="0008380A" w:rsidRDefault="00044CFC" w:rsidP="00044CFC">
      <w:pPr>
        <w:spacing w:after="160" w:line="240" w:lineRule="auto"/>
        <w:rPr>
          <w:rFonts w:eastAsia="Calibri"/>
          <w:sz w:val="24"/>
          <w:szCs w:val="24"/>
        </w:rPr>
      </w:pPr>
      <w:r w:rsidRPr="0008380A">
        <w:rPr>
          <w:rFonts w:eastAsia="Calibri"/>
          <w:sz w:val="24"/>
          <w:szCs w:val="24"/>
        </w:rPr>
        <w:t xml:space="preserve">Kandidati su obvezni pristupiti provjeri znanja i sposobnosti. </w:t>
      </w:r>
    </w:p>
    <w:p w:rsidR="00044CFC" w:rsidRPr="0008380A" w:rsidRDefault="00044CFC" w:rsidP="00044CFC">
      <w:pPr>
        <w:spacing w:after="160" w:line="240" w:lineRule="auto"/>
        <w:rPr>
          <w:rFonts w:eastAsia="Calibri"/>
          <w:sz w:val="24"/>
          <w:szCs w:val="24"/>
        </w:rPr>
      </w:pPr>
      <w:r w:rsidRPr="0008380A">
        <w:rPr>
          <w:rFonts w:eastAsia="Calibri"/>
          <w:sz w:val="24"/>
          <w:szCs w:val="24"/>
        </w:rPr>
        <w:t>Ako kandidat ne pristupi provjeri smatra se da je povukao prijavu na natječaj.</w:t>
      </w:r>
    </w:p>
    <w:p w:rsidR="00044CFC" w:rsidRPr="0008380A" w:rsidRDefault="00044CFC" w:rsidP="00044CFC">
      <w:pPr>
        <w:spacing w:after="160" w:line="240" w:lineRule="auto"/>
        <w:rPr>
          <w:rFonts w:eastAsia="Calibri"/>
          <w:sz w:val="24"/>
          <w:szCs w:val="24"/>
        </w:rPr>
      </w:pPr>
      <w:r w:rsidRPr="0008380A">
        <w:rPr>
          <w:rFonts w:eastAsia="Calibri"/>
          <w:sz w:val="24"/>
          <w:szCs w:val="24"/>
        </w:rPr>
        <w:t>Kandidati/kinje su dužni ponijeti sa sobom osobnu iskaznicu ili drugu identifikacijsku javnu ispravu na temelju koje se utvrđuje identitet kandidata/kinje.</w:t>
      </w:r>
    </w:p>
    <w:p w:rsidR="00044CFC" w:rsidRPr="0008380A" w:rsidRDefault="00044CFC" w:rsidP="00044CFC">
      <w:pPr>
        <w:spacing w:after="160" w:line="240" w:lineRule="auto"/>
        <w:rPr>
          <w:rFonts w:eastAsia="Calibri"/>
          <w:sz w:val="24"/>
          <w:szCs w:val="24"/>
        </w:rPr>
      </w:pPr>
      <w:r w:rsidRPr="0008380A">
        <w:rPr>
          <w:rFonts w:eastAsia="Calibri"/>
          <w:sz w:val="24"/>
          <w:szCs w:val="24"/>
        </w:rPr>
        <w:t>Provjeri  ne mogu pristupiti kandidati koji ne mogu dokazati identitet i osobe za koje je Povjerenstvo utvrdilo da ne ispunjavaju formalne uvjete iz natječaja te čije prijave nisu pravodobne i potpune.</w:t>
      </w:r>
    </w:p>
    <w:p w:rsidR="00044CFC" w:rsidRPr="0008380A" w:rsidRDefault="00044CFC" w:rsidP="00044CFC">
      <w:pPr>
        <w:spacing w:after="160" w:line="240" w:lineRule="auto"/>
        <w:rPr>
          <w:rFonts w:eastAsia="Calibri"/>
          <w:sz w:val="24"/>
          <w:szCs w:val="24"/>
        </w:rPr>
      </w:pPr>
      <w:r w:rsidRPr="0008380A">
        <w:rPr>
          <w:rFonts w:eastAsia="Calibri"/>
          <w:sz w:val="24"/>
          <w:szCs w:val="24"/>
        </w:rPr>
        <w:t>Nakon utvrđivanja identiteta, Povjerenstvo će započeti s intervjuom kandidata/</w:t>
      </w:r>
      <w:proofErr w:type="spellStart"/>
      <w:r w:rsidRPr="0008380A">
        <w:rPr>
          <w:rFonts w:eastAsia="Calibri"/>
          <w:sz w:val="24"/>
          <w:szCs w:val="24"/>
        </w:rPr>
        <w:t>kinja</w:t>
      </w:r>
      <w:proofErr w:type="spellEnd"/>
      <w:r w:rsidRPr="0008380A">
        <w:rPr>
          <w:rFonts w:eastAsia="Calibri"/>
          <w:sz w:val="24"/>
          <w:szCs w:val="24"/>
        </w:rPr>
        <w:t>.</w:t>
      </w:r>
    </w:p>
    <w:p w:rsidR="00044CFC" w:rsidRPr="0008380A" w:rsidRDefault="00044CFC" w:rsidP="00044CFC">
      <w:pPr>
        <w:spacing w:after="160" w:line="240" w:lineRule="auto"/>
        <w:rPr>
          <w:rFonts w:eastAsia="Calibri"/>
          <w:sz w:val="24"/>
          <w:szCs w:val="24"/>
        </w:rPr>
      </w:pPr>
      <w:r w:rsidRPr="0008380A">
        <w:rPr>
          <w:rFonts w:eastAsia="Calibri"/>
          <w:sz w:val="24"/>
          <w:szCs w:val="24"/>
        </w:rPr>
        <w:t xml:space="preserve">Nakon obavljenog intervjua Povjerenstvo utvrđuje rezultat provjere za svakog kandidata koji je pristupio provjeri. </w:t>
      </w:r>
    </w:p>
    <w:p w:rsidR="00044CFC" w:rsidRPr="0008380A" w:rsidRDefault="00044CFC" w:rsidP="00044CFC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044CFC" w:rsidRPr="0008380A" w:rsidRDefault="00044CFC" w:rsidP="00044CFC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044CFC" w:rsidRDefault="00044CFC" w:rsidP="00044CFC">
      <w:pPr>
        <w:spacing w:after="0" w:line="240" w:lineRule="auto"/>
        <w:rPr>
          <w:rFonts w:eastAsia="Times New Roman" w:cs="Times New Roman"/>
          <w:b/>
          <w:lang w:eastAsia="hr-HR"/>
        </w:rPr>
      </w:pPr>
    </w:p>
    <w:p w:rsidR="00B5041C" w:rsidRDefault="00B5041C">
      <w:bookmarkStart w:id="0" w:name="_GoBack"/>
      <w:bookmarkEnd w:id="0"/>
    </w:p>
    <w:sectPr w:rsidR="00B50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FC"/>
    <w:rsid w:val="00044CFC"/>
    <w:rsid w:val="00B5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C619D-FA6A-4A65-98B1-A01288C7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CFC"/>
    <w:pPr>
      <w:spacing w:after="12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qFormat/>
    <w:rsid w:val="00044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red@os-ilribar-labin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%26rct=j%26q=%26esrc=s%26source=images%26cd=%26cad=rja%26uact=8%26ved=0ahUKEwjpg8uTzrfRAhUhBcAKHcgFBdIQjRwIBQ%26url=https://hr.wikipedia.org/wiki/Grb_Republike_Hrvatske%26psig=AFQjCNGcF488asNvsrhTW_zaQzu9dmhn0Q%26ust=148413883892658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Glavičić</dc:creator>
  <cp:keywords/>
  <dc:description/>
  <cp:lastModifiedBy>Zdenka Glavičić</cp:lastModifiedBy>
  <cp:revision>1</cp:revision>
  <dcterms:created xsi:type="dcterms:W3CDTF">2024-01-23T09:29:00Z</dcterms:created>
  <dcterms:modified xsi:type="dcterms:W3CDTF">2024-01-23T09:29:00Z</dcterms:modified>
</cp:coreProperties>
</file>